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4E" w:rsidRPr="00140DE3" w:rsidRDefault="004D044E" w:rsidP="00FB30F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044E" w:rsidRPr="00140DE3" w:rsidRDefault="004D044E" w:rsidP="00FB30F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4D044E" w:rsidRPr="00140DE3" w:rsidRDefault="004D044E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044E" w:rsidRPr="00140DE3" w:rsidRDefault="004D044E" w:rsidP="00FB30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4E" w:rsidRPr="00140DE3" w:rsidRDefault="004D044E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044E" w:rsidRPr="00EE78F4" w:rsidRDefault="004D044E" w:rsidP="00EE78F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 16 »  апреля   2020</w:t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87</w:t>
      </w:r>
    </w:p>
    <w:p w:rsidR="004D044E" w:rsidRPr="00140DE3" w:rsidRDefault="004D044E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4D044E" w:rsidRPr="00140DE3" w:rsidRDefault="004D044E" w:rsidP="00FB30F0">
      <w:pPr>
        <w:jc w:val="center"/>
        <w:rPr>
          <w:sz w:val="28"/>
          <w:szCs w:val="28"/>
        </w:rPr>
      </w:pPr>
    </w:p>
    <w:p w:rsidR="004D044E" w:rsidRPr="00422960" w:rsidRDefault="004D044E" w:rsidP="007E500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E500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городского поселения «Забайкальское» от 28 июля 2016 года № 183 «Об утверждении административного регламента по предоставлению муниципальной услуги </w:t>
      </w:r>
      <w:r w:rsidRPr="00422960">
        <w:rPr>
          <w:rFonts w:ascii="Times New Roman" w:hAnsi="Times New Roman" w:cs="Times New Roman"/>
          <w:b/>
          <w:bCs/>
          <w:sz w:val="28"/>
          <w:szCs w:val="28"/>
        </w:rPr>
        <w:t>«Выдача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«Забайкальское»</w:t>
      </w:r>
    </w:p>
    <w:p w:rsidR="004D044E" w:rsidRPr="007E5000" w:rsidRDefault="004D044E" w:rsidP="007E500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4E" w:rsidRPr="00C34277" w:rsidRDefault="004D044E" w:rsidP="00C342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5" w:history="1">
        <w:r w:rsidRPr="00C3427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3427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D044E" w:rsidRPr="00C34277" w:rsidRDefault="004D044E" w:rsidP="00C342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427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>1. Внести изменения</w:t>
      </w:r>
      <w:r w:rsidRPr="007B6F6B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7E5000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поселения «Забайкальское» от 28 июля 2016 года № 183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Pr="007E50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000">
        <w:rPr>
          <w:rFonts w:ascii="Times New Roman" w:hAnsi="Times New Roman" w:cs="Times New Roman"/>
          <w:sz w:val="28"/>
          <w:szCs w:val="28"/>
        </w:rPr>
        <w:t>внести следующее изменение: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внести  п.  1.3.9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основании части 15 статьи 55 Градостроительного кодекса РФ разрешение на ввод объекта в эксплуатацию не требуется в случае, если в соответствии с частью 17 статьи 51 Градостроительного кодекса РФ для строительства или реконструкции объекта не требуется выдача разрешения на строительство;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основании части 17 статьи 51 Градостроительного кодекса РФ выдача разрешения на строительство не требуется в случае капитального ремонта объектов капитального строительства;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2 Административного регламента пункт 2.6  в новой редакции читать: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земельный участок, в том числе соглашение об установлении сервитута, решение об установлении публичного сервитуту;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 за исключением 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 строительного подряда);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акт, подтверждающий соответствии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соответствии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 эксплуатацию сетей инженерно-технического обеспечения  при их наличии);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заключение органа государственного строительного надзора ( в случае, если предусмотрено осуществление государственного строительного надзора в соответствии с частью 1 статьи 54 Градостроительного кодекса РФ) о соответствии построенного, реконструированного объекта капитального строительства требованиям проектной документации ( включая проектную документацию, в которой учтены изменения, внесенные в соответствии с частями 3.8 и 3.9 статьи 49 Градостроительного кодекса РФ)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исполнительской власти (далее – орган федерального государственного экологического надзора), выдаваемое в случаях, предусмотренных частью 7 статьи 54 Градостроительного кодекса РФ;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 РФ об обязательном страховании гражданской ответственности владельца опасного объекта за причинение вреда в результате аварии на опасном объекте;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 памятники истории и культуры) народов РФ», при проведении реставрации, консервации, ремонта этого объекта и его приспособления для современного использования;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план объекта капитального строительства, подготовленный в соответствии с Федеральным законом от 13 июля 2018 года № 218-ФЗ « О государственной регистрации недвижимости»;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2.7 раздела 2 Административного регламента  в новой редакции: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документов, указанных в частях 3 и 4статьи 55 Градостроительного кодекса РФ;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 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несоответствии объекта капитального строительства требованиям, установленным в разрешении на строительство;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несоответствии параметров построенного, реконструированного объекта капитального строительства проектной документации;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несоответствии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РФ на 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РФ, и строящийся, реконструируемый объект капитального строительства, в связи с размещением которого установлено или изменена зона с особыми условиями использования территории, не введен в эксплуатацию;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2.4.1 пункта 2.4 раздела 2 Административного регламента в новой редакции читать: </w:t>
      </w:r>
    </w:p>
    <w:p w:rsidR="004D044E" w:rsidRDefault="004D044E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процедуры – в течение 5 рабочих дней.</w:t>
      </w:r>
    </w:p>
    <w:p w:rsidR="004D044E" w:rsidRPr="00FB30F0" w:rsidRDefault="004D044E" w:rsidP="00FB30F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FB30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D044E" w:rsidRPr="00FB30F0" w:rsidRDefault="004D044E" w:rsidP="00FB30F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0F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вестнике «Вести Забайкальска».</w:t>
      </w:r>
    </w:p>
    <w:p w:rsidR="004D044E" w:rsidRPr="00772F29" w:rsidRDefault="004D044E" w:rsidP="00FB30F0">
      <w:pPr>
        <w:ind w:firstLine="540"/>
        <w:jc w:val="both"/>
        <w:rPr>
          <w:sz w:val="28"/>
          <w:szCs w:val="28"/>
        </w:rPr>
      </w:pPr>
    </w:p>
    <w:p w:rsidR="004D044E" w:rsidRDefault="004D044E" w:rsidP="009E0F03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4D044E" w:rsidRDefault="004D044E" w:rsidP="009E0F03">
      <w:pPr>
        <w:pStyle w:val="ConsPlusTitle"/>
        <w:widowControl/>
        <w:jc w:val="both"/>
        <w:outlineLvl w:val="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4D044E" w:rsidRPr="001606F0" w:rsidRDefault="004D044E" w:rsidP="00FB30F0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D044E" w:rsidRPr="001606F0" w:rsidSect="0086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D5C"/>
    <w:rsid w:val="00024C1B"/>
    <w:rsid w:val="00072858"/>
    <w:rsid w:val="00074CE0"/>
    <w:rsid w:val="000A65D9"/>
    <w:rsid w:val="00101DF2"/>
    <w:rsid w:val="00140DE3"/>
    <w:rsid w:val="00144547"/>
    <w:rsid w:val="001606F0"/>
    <w:rsid w:val="00163094"/>
    <w:rsid w:val="00164D02"/>
    <w:rsid w:val="0018344B"/>
    <w:rsid w:val="0018498E"/>
    <w:rsid w:val="00190272"/>
    <w:rsid w:val="001930CC"/>
    <w:rsid w:val="001C121A"/>
    <w:rsid w:val="001D719F"/>
    <w:rsid w:val="001F0BFC"/>
    <w:rsid w:val="002228FA"/>
    <w:rsid w:val="00244D9C"/>
    <w:rsid w:val="00245016"/>
    <w:rsid w:val="002647C3"/>
    <w:rsid w:val="00281590"/>
    <w:rsid w:val="002869FA"/>
    <w:rsid w:val="002A328D"/>
    <w:rsid w:val="0034783D"/>
    <w:rsid w:val="003569BC"/>
    <w:rsid w:val="00357112"/>
    <w:rsid w:val="003A1158"/>
    <w:rsid w:val="003F2671"/>
    <w:rsid w:val="00410A5F"/>
    <w:rsid w:val="00422960"/>
    <w:rsid w:val="00427F07"/>
    <w:rsid w:val="00443D5C"/>
    <w:rsid w:val="00462EB3"/>
    <w:rsid w:val="0049131C"/>
    <w:rsid w:val="004D044E"/>
    <w:rsid w:val="00510DD1"/>
    <w:rsid w:val="00547064"/>
    <w:rsid w:val="00566554"/>
    <w:rsid w:val="005672A6"/>
    <w:rsid w:val="00570BFB"/>
    <w:rsid w:val="00571D94"/>
    <w:rsid w:val="00587BE2"/>
    <w:rsid w:val="00596511"/>
    <w:rsid w:val="005A44C4"/>
    <w:rsid w:val="005B3F54"/>
    <w:rsid w:val="005B4F34"/>
    <w:rsid w:val="006242A1"/>
    <w:rsid w:val="006834D0"/>
    <w:rsid w:val="006C0AC4"/>
    <w:rsid w:val="006D1F07"/>
    <w:rsid w:val="006F67D2"/>
    <w:rsid w:val="00703E2B"/>
    <w:rsid w:val="00704873"/>
    <w:rsid w:val="00727DF7"/>
    <w:rsid w:val="00755780"/>
    <w:rsid w:val="00757A26"/>
    <w:rsid w:val="00772F29"/>
    <w:rsid w:val="007B6F6B"/>
    <w:rsid w:val="007E0B9F"/>
    <w:rsid w:val="007E5000"/>
    <w:rsid w:val="00865945"/>
    <w:rsid w:val="008B7FE4"/>
    <w:rsid w:val="008C13FF"/>
    <w:rsid w:val="008C348F"/>
    <w:rsid w:val="008F4FC9"/>
    <w:rsid w:val="009105C3"/>
    <w:rsid w:val="00937E5D"/>
    <w:rsid w:val="0096077C"/>
    <w:rsid w:val="00980F5D"/>
    <w:rsid w:val="009B6A6C"/>
    <w:rsid w:val="009C7329"/>
    <w:rsid w:val="009E0F03"/>
    <w:rsid w:val="009E3313"/>
    <w:rsid w:val="00A76E65"/>
    <w:rsid w:val="00A77C2E"/>
    <w:rsid w:val="00A81C15"/>
    <w:rsid w:val="00AD741A"/>
    <w:rsid w:val="00B23F04"/>
    <w:rsid w:val="00B446AB"/>
    <w:rsid w:val="00B81045"/>
    <w:rsid w:val="00BB458A"/>
    <w:rsid w:val="00BC637D"/>
    <w:rsid w:val="00BE44A2"/>
    <w:rsid w:val="00BF3840"/>
    <w:rsid w:val="00C04D85"/>
    <w:rsid w:val="00C073A7"/>
    <w:rsid w:val="00C13565"/>
    <w:rsid w:val="00C234C6"/>
    <w:rsid w:val="00C34277"/>
    <w:rsid w:val="00C434A5"/>
    <w:rsid w:val="00C63B93"/>
    <w:rsid w:val="00CA2367"/>
    <w:rsid w:val="00D61BEF"/>
    <w:rsid w:val="00E07163"/>
    <w:rsid w:val="00E47A9E"/>
    <w:rsid w:val="00E70380"/>
    <w:rsid w:val="00E96E7C"/>
    <w:rsid w:val="00EC1661"/>
    <w:rsid w:val="00EE78F4"/>
    <w:rsid w:val="00EF0BD2"/>
    <w:rsid w:val="00F00932"/>
    <w:rsid w:val="00F017D1"/>
    <w:rsid w:val="00F142F1"/>
    <w:rsid w:val="00F42693"/>
    <w:rsid w:val="00F8569D"/>
    <w:rsid w:val="00FA3310"/>
    <w:rsid w:val="00FB0690"/>
    <w:rsid w:val="00FB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4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3D5C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443D5C"/>
    <w:pPr>
      <w:autoSpaceDE w:val="0"/>
      <w:autoSpaceDN w:val="0"/>
      <w:adjustRightInd w:val="0"/>
    </w:pPr>
    <w:rPr>
      <w:rFonts w:cs="Calibri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727D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6242A1"/>
    <w:pPr>
      <w:ind w:left="720"/>
    </w:pPr>
  </w:style>
  <w:style w:type="paragraph" w:styleId="NoSpacing">
    <w:name w:val="No Spacing"/>
    <w:uiPriority w:val="99"/>
    <w:qFormat/>
    <w:rsid w:val="00245016"/>
    <w:rPr>
      <w:rFonts w:cs="Calibri"/>
      <w:lang w:eastAsia="en-US"/>
    </w:rPr>
  </w:style>
  <w:style w:type="paragraph" w:customStyle="1" w:styleId="consplustitle0">
    <w:name w:val="consplustitle"/>
    <w:basedOn w:val="Normal"/>
    <w:uiPriority w:val="99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9131C"/>
    <w:rPr>
      <w:color w:val="0000FF"/>
      <w:u w:val="single"/>
    </w:rPr>
  </w:style>
  <w:style w:type="character" w:customStyle="1" w:styleId="blk">
    <w:name w:val="blk"/>
    <w:uiPriority w:val="99"/>
    <w:rsid w:val="00C34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4</Pages>
  <Words>1261</Words>
  <Characters>7192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10</cp:revision>
  <cp:lastPrinted>2020-04-13T01:39:00Z</cp:lastPrinted>
  <dcterms:created xsi:type="dcterms:W3CDTF">2020-02-18T04:41:00Z</dcterms:created>
  <dcterms:modified xsi:type="dcterms:W3CDTF">2020-04-20T04:27:00Z</dcterms:modified>
</cp:coreProperties>
</file>